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1"/>
        <w:keepLines w:val="1"/>
        <w:rPr/>
      </w:pPr>
      <w:r w:rsidDel="00000000" w:rsidR="00000000" w:rsidRPr="00000000">
        <w:rPr>
          <w:rtl w:val="0"/>
        </w:rPr>
        <w:tab/>
        <w:tab/>
        <w:tab/>
        <w:tab/>
        <w:tab/>
        <w:tab/>
        <w:tab/>
        <w:tab/>
        <w:tab/>
        <w:tab/>
        <w:tab/>
        <w:tab/>
        <w:tab/>
        <w:tab/>
        <w:tab/>
      </w:r>
      <w:r w:rsidDel="00000000" w:rsidR="00000000" w:rsidRPr="00000000">
        <w:rPr/>
        <w:drawing>
          <wp:inline distB="114300" distT="114300" distL="114300" distR="114300">
            <wp:extent cx="1804988" cy="1203325"/>
            <wp:effectExtent b="0" l="0" r="0" t="0"/>
            <wp:docPr id="58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04988" cy="12033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ab/>
        <w:tab/>
        <w:tab/>
        <w:tab/>
        <w:tab/>
        <w:tab/>
      </w:r>
    </w:p>
    <w:p w:rsidR="00000000" w:rsidDel="00000000" w:rsidP="00000000" w:rsidRDefault="00000000" w:rsidRPr="00000000" w14:paraId="00000006">
      <w:pPr>
        <w:keepLines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Lines w:val="1"/>
        <w:rPr/>
      </w:pPr>
      <w:r w:rsidDel="00000000" w:rsidR="00000000" w:rsidRPr="00000000">
        <w:rPr>
          <w:rtl w:val="0"/>
        </w:rPr>
        <w:t xml:space="preserve">               </w:t>
      </w:r>
      <w:r w:rsidDel="00000000" w:rsidR="00000000" w:rsidRPr="00000000">
        <w:rPr>
          <w:u w:val="single"/>
          <w:rtl w:val="0"/>
        </w:rPr>
        <w:t xml:space="preserve">Direction de la Communication</w:t>
      </w:r>
      <w:r w:rsidDel="00000000" w:rsidR="00000000" w:rsidRPr="00000000">
        <w:rPr>
          <w:rtl w:val="0"/>
        </w:rPr>
        <w:tab/>
        <w:tab/>
      </w:r>
    </w:p>
    <w:p w:rsidR="00000000" w:rsidDel="00000000" w:rsidP="00000000" w:rsidRDefault="00000000" w:rsidRPr="00000000" w14:paraId="00000008">
      <w:pPr>
        <w:keepLines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tabs>
          <w:tab w:val="left" w:leader="none" w:pos="5529"/>
        </w:tabs>
        <w:ind w:left="5103" w:firstLine="0"/>
        <w:rPr>
          <w:rFonts w:ascii="Open Sans" w:cs="Open Sans" w:eastAsia="Open Sans" w:hAnsi="Open Sans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ab/>
        <w:tab/>
        <w:tab/>
        <w:tab/>
      </w:r>
      <w:r w:rsidDel="00000000" w:rsidR="00000000" w:rsidRPr="00000000">
        <w:rPr>
          <w:sz w:val="28"/>
          <w:szCs w:val="28"/>
          <w:rtl w:val="0"/>
        </w:rPr>
        <w:t xml:space="preserve">      </w:t>
      </w:r>
      <w:r w:rsidDel="00000000" w:rsidR="00000000" w:rsidRPr="00000000">
        <w:rPr>
          <w:rFonts w:ascii="Open Sans" w:cs="Open Sans" w:eastAsia="Open Sans" w:hAnsi="Open Sans"/>
          <w:sz w:val="26"/>
          <w:szCs w:val="26"/>
          <w:rtl w:val="0"/>
        </w:rPr>
        <w:t xml:space="preserve">Lamentin, le 5 mai 2023</w:t>
      </w:r>
    </w:p>
    <w:p w:rsidR="00000000" w:rsidDel="00000000" w:rsidP="00000000" w:rsidRDefault="00000000" w:rsidRPr="00000000" w14:paraId="0000000B">
      <w:pPr>
        <w:tabs>
          <w:tab w:val="left" w:leader="none" w:pos="5529"/>
        </w:tabs>
        <w:ind w:left="5103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tabs>
          <w:tab w:val="left" w:leader="none" w:pos="5529"/>
        </w:tabs>
        <w:ind w:left="5103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tabs>
          <w:tab w:val="left" w:leader="none" w:pos="5529"/>
        </w:tabs>
        <w:ind w:left="5103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tabs>
          <w:tab w:val="left" w:leader="none" w:pos="5529"/>
        </w:tabs>
        <w:ind w:left="5103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1130300</wp:posOffset>
                </wp:positionH>
                <wp:positionV relativeFrom="paragraph">
                  <wp:posOffset>0</wp:posOffset>
                </wp:positionV>
                <wp:extent cx="5205413" cy="573505"/>
                <wp:effectExtent b="0" l="0" r="0" t="0"/>
                <wp:wrapSquare wrapText="bothSides" distB="0" distT="0" distL="114300" distR="114300"/>
                <wp:docPr id="57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2545650" y="3494250"/>
                          <a:ext cx="56007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Open Sans ExtraBold" w:cs="Open Sans ExtraBold" w:eastAsia="Open Sans ExtraBold" w:hAnsi="Open Sans ExtraBold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56"/>
                                <w:vertAlign w:val="baseline"/>
                              </w:rPr>
                              <w:t xml:space="preserve">COMMUNIQU</w:t>
                            </w:r>
                            <w:r w:rsidDel="00000000" w:rsidR="00000000" w:rsidRPr="00000000">
                              <w:rPr>
                                <w:rFonts w:ascii="Open Sans ExtraBold" w:cs="Open Sans ExtraBold" w:eastAsia="Open Sans ExtraBold" w:hAnsi="Open Sans ExtraBold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56"/>
                                <w:highlight w:val="white"/>
                                <w:vertAlign w:val="baseline"/>
                              </w:rPr>
                              <w:t xml:space="preserve">É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1130300</wp:posOffset>
                </wp:positionH>
                <wp:positionV relativeFrom="paragraph">
                  <wp:posOffset>0</wp:posOffset>
                </wp:positionV>
                <wp:extent cx="5205413" cy="573505"/>
                <wp:effectExtent b="0" l="0" r="0" t="0"/>
                <wp:wrapSquare wrapText="bothSides" distB="0" distT="0" distL="114300" distR="114300"/>
                <wp:docPr id="57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05413" cy="57350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F">
      <w:pPr>
        <w:tabs>
          <w:tab w:val="left" w:leader="none" w:pos="5529"/>
        </w:tabs>
        <w:ind w:left="5103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tabs>
          <w:tab w:val="left" w:leader="none" w:pos="5529"/>
        </w:tabs>
        <w:ind w:left="5103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rFonts w:ascii="Calibri" w:cs="Calibri" w:eastAsia="Calibri" w:hAnsi="Calibri"/>
          <w:b w:val="1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</w:rPr>
        <mc:AlternateContent>
          <mc:Choice Requires="wpg">
            <w:drawing>
              <wp:inline distB="228600" distT="228600" distL="228600" distR="228600">
                <wp:extent cx="7810500" cy="95168"/>
                <wp:effectExtent b="0" l="0" r="0" t="0"/>
                <wp:docPr id="56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1460400" y="3754950"/>
                          <a:ext cx="7771200" cy="50100"/>
                        </a:xfrm>
                        <a:prstGeom prst="rect">
                          <a:avLst/>
                        </a:prstGeom>
                        <a:solidFill>
                          <a:srgbClr val="0B5394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228600" distT="228600" distL="228600" distR="228600">
                <wp:extent cx="7810500" cy="95168"/>
                <wp:effectExtent b="0" l="0" r="0" t="0"/>
                <wp:docPr id="56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10500" cy="95168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200" w:line="276" w:lineRule="auto"/>
        <w:ind w:left="1133.858267716535" w:firstLine="0"/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1"/>
        <w:keepLines w:val="1"/>
        <w:spacing w:after="200" w:line="240" w:lineRule="auto"/>
        <w:ind w:left="1133.858267716535" w:firstLine="0"/>
        <w:jc w:val="both"/>
        <w:rPr>
          <w:rFonts w:ascii="Open Sans" w:cs="Open Sans" w:eastAsia="Open Sans" w:hAnsi="Open Sans"/>
          <w:b w:val="1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Le Maire de la commune de Lamentin, Jocelyn SAPOTILLE, a le plaisir d’inviter les seniors de la ville à un atelier « Bien chez soi », organisé en collaboration avec la Mutualité Française de Guadeloupe. Il se déroulera du</w:t>
      </w:r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 lundi 22 au vendredi 26 mai 2023 à la salle des fêtes de Lamentin.</w:t>
      </w:r>
    </w:p>
    <w:p w:rsidR="00000000" w:rsidDel="00000000" w:rsidP="00000000" w:rsidRDefault="00000000" w:rsidRPr="00000000" w14:paraId="00000014">
      <w:pPr>
        <w:keepNext w:val="1"/>
        <w:keepLines w:val="1"/>
        <w:spacing w:after="200" w:line="240" w:lineRule="auto"/>
        <w:ind w:left="1133.858267716535" w:firstLine="0"/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Inscription obligatoire, auprès du service Personnes âgées et personnes en situation de handicap aux 0590 25 36 24 postes 117/149 ou 0690 44 32 79.</w:t>
      </w:r>
    </w:p>
    <w:p w:rsidR="00000000" w:rsidDel="00000000" w:rsidP="00000000" w:rsidRDefault="00000000" w:rsidRPr="00000000" w14:paraId="00000015">
      <w:pPr>
        <w:keepNext w:val="1"/>
        <w:keepLines w:val="1"/>
        <w:spacing w:after="200" w:line="240" w:lineRule="auto"/>
        <w:ind w:left="1133.858267716535" w:firstLine="0"/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Accueil physique de 8h30 à 12h00 et de 14h00 à 17h00, au Pôle administratif, Rue de la Mutualité.</w:t>
      </w:r>
    </w:p>
    <w:p w:rsidR="00000000" w:rsidDel="00000000" w:rsidP="00000000" w:rsidRDefault="00000000" w:rsidRPr="00000000" w14:paraId="00000016">
      <w:pPr>
        <w:keepNext w:val="1"/>
        <w:keepLines w:val="1"/>
        <w:spacing w:after="200" w:line="240" w:lineRule="auto"/>
        <w:ind w:left="1133.858267716535" w:firstLine="0"/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L’atelier est gratuit, les places sont limitées.</w:t>
      </w:r>
    </w:p>
    <w:p w:rsidR="00000000" w:rsidDel="00000000" w:rsidP="00000000" w:rsidRDefault="00000000" w:rsidRPr="00000000" w14:paraId="00000017">
      <w:pPr>
        <w:keepNext w:val="1"/>
        <w:keepLines w:val="1"/>
        <w:spacing w:after="200" w:line="240" w:lineRule="auto"/>
        <w:ind w:left="1133.858267716535" w:firstLine="0"/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Il est recommandé de se munir d’un carnet de note.</w:t>
      </w:r>
    </w:p>
    <w:p w:rsidR="00000000" w:rsidDel="00000000" w:rsidP="00000000" w:rsidRDefault="00000000" w:rsidRPr="00000000" w14:paraId="00000018">
      <w:pPr>
        <w:spacing w:line="276" w:lineRule="auto"/>
        <w:ind w:left="0" w:firstLine="0"/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jc w:val="both"/>
        <w:rPr>
          <w:rFonts w:ascii="Calibri" w:cs="Calibri" w:eastAsia="Calibri" w:hAnsi="Calibri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                                                                                           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           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Laurence FIBLEUIL</w:t>
      </w:r>
    </w:p>
    <w:p w:rsidR="00000000" w:rsidDel="00000000" w:rsidP="00000000" w:rsidRDefault="00000000" w:rsidRPr="00000000" w14:paraId="0000001B">
      <w:pPr>
        <w:ind w:left="4956" w:firstLine="0"/>
        <w:rPr>
          <w:rFonts w:ascii="Calibri" w:cs="Calibri" w:eastAsia="Calibri" w:hAnsi="Calibri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ab/>
        <w:tab/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Directrice de la Communication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                                                                                                                                                   </w:t>
      </w: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0" distT="0" distL="0" distR="0">
            <wp:extent cx="1361674" cy="833694"/>
            <wp:effectExtent b="0" l="0" r="0" t="0"/>
            <wp:docPr descr="Macintosh HD:Users:la.fibleuil:Desktop:SIGNATURE LGZ:signature laurence ok.png" id="59" name="image1.png"/>
            <a:graphic>
              <a:graphicData uri="http://schemas.openxmlformats.org/drawingml/2006/picture">
                <pic:pic>
                  <pic:nvPicPr>
                    <pic:cNvPr descr="Macintosh HD:Users:la.fibleuil:Desktop:SIGNATURE LGZ:signature laurence ok.png" id="0" name="image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61674" cy="83369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</w:r>
    </w:p>
    <w:sectPr>
      <w:footerReference r:id="rId11" w:type="even"/>
      <w:pgSz w:h="16840" w:w="11900" w:orient="portrait"/>
      <w:pgMar w:bottom="0" w:top="0" w:left="0" w:right="1268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mbria"/>
  <w:font w:name="Georgia"/>
  <w:font w:name="Calibri"/>
  <w:font w:name="Times New Roman"/>
  <w:font w:name="Open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0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Cambria" w:cs="Cambria" w:eastAsia="Cambria" w:hAnsi="Cambri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tbl>
    <w:tblPr>
      <w:tblStyle w:val="Table1"/>
      <w:tblW w:w="10848.0" w:type="dxa"/>
      <w:jc w:val="left"/>
      <w:tblInd w:w="-115.0" w:type="dxa"/>
      <w:tblLayout w:type="fixed"/>
      <w:tblLook w:val="0400"/>
    </w:tblPr>
    <w:tblGrid>
      <w:gridCol w:w="4588"/>
      <w:gridCol w:w="1672"/>
      <w:gridCol w:w="4588"/>
      <w:tblGridChange w:id="0">
        <w:tblGrid>
          <w:gridCol w:w="4588"/>
          <w:gridCol w:w="1672"/>
          <w:gridCol w:w="4588"/>
        </w:tblGrid>
      </w:tblGridChange>
    </w:tblGrid>
    <w:tr>
      <w:trPr>
        <w:cantSplit w:val="0"/>
        <w:trHeight w:val="151" w:hRule="atLeast"/>
        <w:tblHeader w:val="0"/>
      </w:trPr>
      <w:tc>
        <w:tcPr>
          <w:tcBorders>
            <w:top w:color="000000" w:space="0" w:sz="0" w:val="nil"/>
            <w:left w:color="000000" w:space="0" w:sz="0" w:val="nil"/>
            <w:bottom w:color="4f81bd" w:space="0" w:sz="4" w:val="single"/>
            <w:right w:color="000000" w:space="0" w:sz="0" w:val="nil"/>
          </w:tcBorders>
        </w:tcPr>
        <w:p w:rsidR="00000000" w:rsidDel="00000000" w:rsidP="00000000" w:rsidRDefault="00000000" w:rsidRPr="00000000" w14:paraId="00000021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536"/>
              <w:tab w:val="right" w:leader="none" w:pos="9072"/>
            </w:tabs>
            <w:spacing w:after="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4f81bd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vMerge w:val="restart"/>
          <w:vAlign w:val="center"/>
        </w:tcPr>
        <w:p w:rsidR="00000000" w:rsidDel="00000000" w:rsidP="00000000" w:rsidRDefault="00000000" w:rsidRPr="00000000" w14:paraId="00000022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366091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Cambria" w:cs="Cambria" w:eastAsia="Cambria" w:hAnsi="Cambria"/>
              <w:b w:val="0"/>
              <w:i w:val="0"/>
              <w:smallCaps w:val="0"/>
              <w:strike w:val="0"/>
              <w:color w:val="366091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[Tapez le texte]</w:t>
          </w: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0" w:val="nil"/>
            <w:left w:color="000000" w:space="0" w:sz="0" w:val="nil"/>
            <w:bottom w:color="4f81bd" w:space="0" w:sz="4" w:val="single"/>
            <w:right w:color="000000" w:space="0" w:sz="0" w:val="nil"/>
          </w:tcBorders>
        </w:tcPr>
        <w:p w:rsidR="00000000" w:rsidDel="00000000" w:rsidP="00000000" w:rsidRDefault="00000000" w:rsidRPr="00000000" w14:paraId="00000023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536"/>
              <w:tab w:val="right" w:leader="none" w:pos="9072"/>
            </w:tabs>
            <w:spacing w:after="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4f81bd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</w:tr>
    <w:tr>
      <w:trPr>
        <w:cantSplit w:val="0"/>
        <w:trHeight w:val="150" w:hRule="atLeast"/>
        <w:tblHeader w:val="0"/>
      </w:trPr>
      <w:tc>
        <w:tcPr>
          <w:tcBorders>
            <w:top w:color="4f81bd" w:space="0" w:sz="4" w:val="single"/>
            <w:left w:color="000000" w:space="0" w:sz="0" w:val="nil"/>
            <w:bottom w:color="000000" w:space="0" w:sz="0" w:val="nil"/>
            <w:right w:color="000000" w:space="0" w:sz="0" w:val="nil"/>
          </w:tcBorders>
        </w:tcPr>
        <w:p w:rsidR="00000000" w:rsidDel="00000000" w:rsidP="00000000" w:rsidRDefault="00000000" w:rsidRPr="00000000" w14:paraId="00000024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536"/>
              <w:tab w:val="right" w:leader="none" w:pos="9072"/>
            </w:tabs>
            <w:spacing w:after="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4f81bd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vMerge w:val="continue"/>
          <w:vAlign w:val="center"/>
        </w:tcPr>
        <w:p w:rsidR="00000000" w:rsidDel="00000000" w:rsidP="00000000" w:rsidRDefault="00000000" w:rsidRPr="00000000" w14:paraId="00000025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4f81bd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4f81bd" w:space="0" w:sz="4" w:val="single"/>
            <w:left w:color="000000" w:space="0" w:sz="0" w:val="nil"/>
            <w:bottom w:color="000000" w:space="0" w:sz="0" w:val="nil"/>
            <w:right w:color="000000" w:space="0" w:sz="0" w:val="nil"/>
          </w:tcBorders>
        </w:tcPr>
        <w:p w:rsidR="00000000" w:rsidDel="00000000" w:rsidP="00000000" w:rsidRDefault="00000000" w:rsidRPr="00000000" w14:paraId="00000026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536"/>
              <w:tab w:val="right" w:leader="none" w:pos="9072"/>
            </w:tabs>
            <w:spacing w:after="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4f81bd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2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Cambria" w:cs="Cambria" w:eastAsia="Cambria" w:hAnsi="Cambri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mbria" w:cs="Cambria" w:eastAsia="Cambria" w:hAnsi="Cambria"/>
        <w:sz w:val="24"/>
        <w:szCs w:val="24"/>
        <w:lang w:val="fr-FR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Policepardfaut" w:default="1">
    <w:name w:val="Default Paragraph Font"/>
    <w:uiPriority w:val="1"/>
    <w:semiHidden w:val="1"/>
    <w:unhideWhenUsed w:val="1"/>
  </w:style>
  <w:style w:type="table" w:styleId="Tableau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ucuneliste" w:default="1">
    <w:name w:val="No List"/>
    <w:uiPriority w:val="99"/>
    <w:semiHidden w:val="1"/>
    <w:unhideWhenUsed w:val="1"/>
  </w:style>
  <w:style w:type="paragraph" w:styleId="Textedebulles">
    <w:name w:val="Balloon Text"/>
    <w:basedOn w:val="Normal"/>
    <w:link w:val="TextedebullesCar"/>
    <w:uiPriority w:val="99"/>
    <w:semiHidden w:val="1"/>
    <w:unhideWhenUsed w:val="1"/>
    <w:rsid w:val="00F76926"/>
    <w:rPr>
      <w:rFonts w:ascii="Lucida Grande" w:cs="Lucida Grande" w:hAnsi="Lucida Grande"/>
      <w:sz w:val="18"/>
      <w:szCs w:val="18"/>
    </w:rPr>
  </w:style>
  <w:style w:type="character" w:styleId="TextedebullesCar" w:customStyle="1">
    <w:name w:val="Texte de bulles Car"/>
    <w:basedOn w:val="Policepardfaut"/>
    <w:link w:val="Textedebulles"/>
    <w:uiPriority w:val="99"/>
    <w:semiHidden w:val="1"/>
    <w:rsid w:val="00F76926"/>
    <w:rPr>
      <w:rFonts w:ascii="Lucida Grande" w:cs="Lucida Grande" w:hAnsi="Lucida Grande"/>
      <w:sz w:val="18"/>
      <w:szCs w:val="18"/>
    </w:rPr>
  </w:style>
  <w:style w:type="character" w:styleId="sowc" w:customStyle="1">
    <w:name w:val="sowc"/>
    <w:basedOn w:val="Policepardfaut"/>
    <w:rsid w:val="00F76926"/>
  </w:style>
  <w:style w:type="paragraph" w:styleId="Mysubhead" w:customStyle="1">
    <w:name w:val="My subhead"/>
    <w:basedOn w:val="Normal"/>
    <w:rsid w:val="00F76926"/>
    <w:pPr>
      <w:keepNext w:val="1"/>
      <w:spacing w:after="60" w:before="240"/>
      <w:jc w:val="right"/>
      <w:outlineLvl w:val="0"/>
    </w:pPr>
    <w:rPr>
      <w:rFonts w:ascii="Verdana" w:cs="Arial" w:eastAsia="Batang" w:hAnsi="Verdana"/>
      <w:b w:val="1"/>
      <w:bCs w:val="1"/>
      <w:kern w:val="32"/>
      <w:sz w:val="32"/>
      <w:szCs w:val="32"/>
      <w:lang w:eastAsia="ko-KR" w:val="en-US"/>
    </w:rPr>
  </w:style>
  <w:style w:type="character" w:styleId="jsgrdq" w:customStyle="1">
    <w:name w:val="jsgrdq"/>
    <w:basedOn w:val="Policepardfaut"/>
    <w:rsid w:val="007B0EB4"/>
  </w:style>
  <w:style w:type="paragraph" w:styleId="Paragraphedeliste">
    <w:name w:val="List Paragraph"/>
    <w:basedOn w:val="Normal"/>
    <w:uiPriority w:val="34"/>
    <w:qFormat w:val="1"/>
    <w:rsid w:val="004F30FC"/>
    <w:pPr>
      <w:spacing w:after="200" w:line="276" w:lineRule="auto"/>
      <w:ind w:left="720"/>
      <w:contextualSpacing w:val="1"/>
    </w:pPr>
    <w:rPr>
      <w:rFonts w:eastAsiaTheme="minorHAnsi"/>
      <w:sz w:val="22"/>
      <w:szCs w:val="22"/>
      <w:lang w:eastAsia="en-US"/>
    </w:rPr>
  </w:style>
  <w:style w:type="character" w:styleId="Lienhypertexte">
    <w:name w:val="Hyperlink"/>
    <w:basedOn w:val="Policepardfaut"/>
    <w:uiPriority w:val="99"/>
    <w:unhideWhenUsed w:val="1"/>
    <w:rsid w:val="004F30FC"/>
    <w:rPr>
      <w:color w:val="0000ff"/>
      <w:u w:val="single"/>
    </w:rPr>
  </w:style>
  <w:style w:type="character" w:styleId="Lienhypertextesuivi">
    <w:name w:val="FollowedHyperlink"/>
    <w:basedOn w:val="Policepardfaut"/>
    <w:uiPriority w:val="99"/>
    <w:semiHidden w:val="1"/>
    <w:unhideWhenUsed w:val="1"/>
    <w:rsid w:val="004F30FC"/>
    <w:rPr>
      <w:color w:val="800080" w:themeColor="followedHyperlink"/>
      <w:u w:val="single"/>
    </w:rPr>
  </w:style>
  <w:style w:type="paragraph" w:styleId="En-tte">
    <w:name w:val="header"/>
    <w:basedOn w:val="Normal"/>
    <w:link w:val="En-tteCar"/>
    <w:uiPriority w:val="99"/>
    <w:unhideWhenUsed w:val="1"/>
    <w:rsid w:val="00FA4C85"/>
    <w:pPr>
      <w:tabs>
        <w:tab w:val="center" w:pos="4536"/>
        <w:tab w:val="right" w:pos="9072"/>
      </w:tabs>
    </w:pPr>
  </w:style>
  <w:style w:type="character" w:styleId="En-tteCar" w:customStyle="1">
    <w:name w:val="En-tête Car"/>
    <w:basedOn w:val="Policepardfaut"/>
    <w:link w:val="En-tte"/>
    <w:uiPriority w:val="99"/>
    <w:rsid w:val="00FA4C85"/>
  </w:style>
  <w:style w:type="paragraph" w:styleId="Pieddepage">
    <w:name w:val="footer"/>
    <w:basedOn w:val="Normal"/>
    <w:link w:val="PieddepageCar"/>
    <w:uiPriority w:val="99"/>
    <w:unhideWhenUsed w:val="1"/>
    <w:rsid w:val="00FA4C85"/>
    <w:pPr>
      <w:tabs>
        <w:tab w:val="center" w:pos="4536"/>
        <w:tab w:val="right" w:pos="9072"/>
      </w:tabs>
    </w:pPr>
  </w:style>
  <w:style w:type="character" w:styleId="PieddepageCar" w:customStyle="1">
    <w:name w:val="Pied de page Car"/>
    <w:basedOn w:val="Policepardfaut"/>
    <w:link w:val="Pieddepage"/>
    <w:uiPriority w:val="99"/>
    <w:rsid w:val="00FA4C85"/>
  </w:style>
  <w:style w:type="table" w:styleId="Trameclaire-Accent1">
    <w:name w:val="Light Shading Accent 1"/>
    <w:basedOn w:val="TableauNormal"/>
    <w:uiPriority w:val="60"/>
    <w:rsid w:val="00FA4C85"/>
    <w:rPr>
      <w:color w:val="365f91" w:themeColor="accent1" w:themeShade="0000BF"/>
      <w:sz w:val="22"/>
      <w:szCs w:val="22"/>
    </w:rPr>
    <w:tblPr>
      <w:tblStyleRowBandSize w:val="1"/>
      <w:tblStyleColBandSize w:val="1"/>
      <w:tblInd w:w="0.0" w:type="dxa"/>
      <w:tblBorders>
        <w:top w:color="4f81bd" w:space="0" w:sz="8" w:themeColor="accent1" w:val="single"/>
        <w:bottom w:color="4f81bd" w:space="0" w:sz="8" w:themeColor="accen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4f81bd" w:space="0" w:sz="8" w:themeColor="accent1" w:val="single"/>
          <w:left w:space="0" w:sz="0" w:val="nil"/>
          <w:bottom w:color="4f81bd" w:space="0" w:sz="8" w:themeColor="accent1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f81bd" w:space="0" w:sz="8" w:themeColor="accent1" w:val="single"/>
          <w:left w:space="0" w:sz="0" w:val="nil"/>
          <w:bottom w:color="4f81bd" w:space="0" w:sz="8" w:themeColor="accent1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</w:style>
  <w:style w:type="paragraph" w:styleId="Sansinterligne">
    <w:name w:val="No Spacing"/>
    <w:link w:val="SansinterligneCar"/>
    <w:qFormat w:val="1"/>
    <w:rsid w:val="002F391E"/>
    <w:rPr>
      <w:rFonts w:ascii="PMingLiU" w:hAnsi="PMingLiU"/>
      <w:sz w:val="22"/>
      <w:szCs w:val="22"/>
    </w:rPr>
  </w:style>
  <w:style w:type="character" w:styleId="SansinterligneCar" w:customStyle="1">
    <w:name w:val="Sans interligne Car"/>
    <w:basedOn w:val="Policepardfaut"/>
    <w:link w:val="Sansinterligne"/>
    <w:rsid w:val="002F391E"/>
    <w:rPr>
      <w:rFonts w:ascii="PMingLiU" w:hAnsi="PMingLiU"/>
      <w:sz w:val="22"/>
      <w:szCs w:val="22"/>
    </w:rPr>
  </w:style>
  <w:style w:type="paragraph" w:styleId="NormalWeb">
    <w:name w:val="Normal (Web)"/>
    <w:basedOn w:val="Normal"/>
    <w:uiPriority w:val="99"/>
    <w:semiHidden w:val="1"/>
    <w:unhideWhenUsed w:val="1"/>
    <w:rsid w:val="00F058F6"/>
    <w:pPr>
      <w:spacing w:after="100" w:afterAutospacing="1" w:before="100" w:beforeAutospacing="1"/>
    </w:pPr>
    <w:rPr>
      <w:rFonts w:ascii="Times New Roman" w:cs="Times New Roman" w:eastAsia="Times New Roman" w:hAnsi="Times New Roman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image" Target="media/image1.png"/><Relationship Id="rId9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image" Target="media/image4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OpenSans-regular.ttf"/><Relationship Id="rId2" Type="http://schemas.openxmlformats.org/officeDocument/2006/relationships/font" Target="fonts/OpenSans-bold.ttf"/><Relationship Id="rId3" Type="http://schemas.openxmlformats.org/officeDocument/2006/relationships/font" Target="fonts/OpenSans-italic.ttf"/><Relationship Id="rId4" Type="http://schemas.openxmlformats.org/officeDocument/2006/relationships/font" Target="fonts/OpenSans-boldItalic.ttf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iS8lRGd4kbwuI0mEamTsGv88uDCA==">AMUW2mWz0TFBwXgQzkc6KMaeCcgL51Nj/kktumyovXuBCGp/iz9KoXyRlVCKDo9D0KwVuiPppIOUp8wFt2AbTV24fHHdSjE1YxY6NtRUEabBStKSg3hBOHI=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2022-04-12T19:26:00Z</dcterms:created>
  <dc:creator>Laurence FIBLEUIL</dc:creator>
</cp:coreProperties>
</file>