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A8F71" w14:textId="62800CD4" w:rsidR="007D4E37" w:rsidRDefault="00884C85" w:rsidP="0024522C">
      <w:r w:rsidRPr="00510B9A">
        <w:rPr>
          <w:rFonts w:ascii="Book Antiqua" w:hAnsi="Book Antiqua"/>
          <w:b/>
          <w:bCs/>
          <w:noProof/>
          <w:color w:val="000000" w:themeColor="text1"/>
          <w:sz w:val="24"/>
          <w:szCs w:val="24"/>
          <w:lang w:val="fr-FR"/>
        </w:rPr>
        <w:drawing>
          <wp:anchor distT="0" distB="0" distL="114300" distR="114300" simplePos="0" relativeHeight="251660288" behindDoc="1" locked="0" layoutInCell="1" allowOverlap="1" wp14:anchorId="1E8B3C40" wp14:editId="2FC72609">
            <wp:simplePos x="0" y="0"/>
            <wp:positionH relativeFrom="margin">
              <wp:align>center</wp:align>
            </wp:positionH>
            <wp:positionV relativeFrom="margin">
              <wp:posOffset>7620</wp:posOffset>
            </wp:positionV>
            <wp:extent cx="1257935" cy="89998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899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0B9A">
        <w:rPr>
          <w:rFonts w:ascii="Book Antiqua" w:hAnsi="Book Antiqua"/>
          <w:b/>
          <w:bCs/>
          <w:noProof/>
          <w:color w:val="000000" w:themeColor="text1"/>
          <w:sz w:val="24"/>
          <w:szCs w:val="24"/>
          <w:lang w:val="fr-FR"/>
        </w:rPr>
        <w:drawing>
          <wp:anchor distT="0" distB="0" distL="114300" distR="114300" simplePos="0" relativeHeight="251659264" behindDoc="1" locked="0" layoutInCell="1" allowOverlap="1" wp14:anchorId="16FF2470" wp14:editId="6578F95B">
            <wp:simplePos x="0" y="0"/>
            <wp:positionH relativeFrom="column">
              <wp:posOffset>4757420</wp:posOffset>
            </wp:positionH>
            <wp:positionV relativeFrom="page">
              <wp:posOffset>920750</wp:posOffset>
            </wp:positionV>
            <wp:extent cx="1037590" cy="571500"/>
            <wp:effectExtent l="0" t="0" r="381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4" b="12509"/>
                    <a:stretch/>
                  </pic:blipFill>
                  <pic:spPr bwMode="auto">
                    <a:xfrm>
                      <a:off x="0" y="0"/>
                      <a:ext cx="103759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/>
        </w:rPr>
        <w:drawing>
          <wp:inline distT="0" distB="0" distL="0" distR="0" wp14:anchorId="5E68EF7E" wp14:editId="3D3B5A73">
            <wp:extent cx="859790" cy="878205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9A98F7" w14:textId="1F6EAE9A" w:rsidR="0021263C" w:rsidRPr="00D33A28" w:rsidRDefault="0021263C" w:rsidP="0021263C">
      <w:pPr>
        <w:rPr>
          <w:rFonts w:ascii="Cambria" w:hAnsi="Cambria"/>
          <w:color w:val="0000FF"/>
        </w:rPr>
      </w:pPr>
    </w:p>
    <w:p w14:paraId="4D685831" w14:textId="74768166" w:rsidR="00D33A28" w:rsidRDefault="00D33A28" w:rsidP="00AB7E85">
      <w:pPr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014F0B49" w14:textId="77777777" w:rsidR="0024522C" w:rsidRDefault="0024522C" w:rsidP="00AB7E85">
      <w:pPr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40AEA9EF" w14:textId="77777777" w:rsidR="0024522C" w:rsidRPr="00D33A28" w:rsidRDefault="0024522C" w:rsidP="00AB7E85">
      <w:pPr>
        <w:rPr>
          <w:rFonts w:ascii="Cambria" w:hAnsi="Cambria"/>
          <w:b/>
          <w:bCs/>
          <w:color w:val="000000" w:themeColor="text1"/>
          <w:sz w:val="20"/>
          <w:szCs w:val="20"/>
        </w:rPr>
      </w:pPr>
    </w:p>
    <w:p w14:paraId="00000001" w14:textId="70ECFD89" w:rsidR="00797101" w:rsidRPr="00510B9A" w:rsidRDefault="00D33A28" w:rsidP="0021263C">
      <w:pPr>
        <w:jc w:val="center"/>
        <w:rPr>
          <w:rFonts w:ascii="Book Antiqua" w:hAnsi="Book Antiqua"/>
          <w:b/>
          <w:bCs/>
          <w:color w:val="000000" w:themeColor="text1"/>
          <w:sz w:val="24"/>
          <w:szCs w:val="24"/>
        </w:rPr>
      </w:pPr>
      <w:r w:rsidRPr="00510B9A">
        <w:rPr>
          <w:rFonts w:ascii="Book Antiqua" w:hAnsi="Book Antiqua"/>
          <w:b/>
          <w:bCs/>
          <w:color w:val="000000" w:themeColor="text1"/>
          <w:sz w:val="24"/>
          <w:szCs w:val="24"/>
        </w:rPr>
        <w:t>COMMUNIQUÉ DE PRESSE</w:t>
      </w:r>
    </w:p>
    <w:p w14:paraId="00000006" w14:textId="11A29F37" w:rsidR="00797101" w:rsidRPr="00510B9A" w:rsidRDefault="00797101" w:rsidP="008F13D1">
      <w:pPr>
        <w:rPr>
          <w:rFonts w:ascii="Book Antiqua" w:hAnsi="Book Antiqua"/>
          <w:b/>
          <w:bCs/>
          <w:color w:val="000000" w:themeColor="text1"/>
        </w:rPr>
      </w:pPr>
    </w:p>
    <w:p w14:paraId="63963331" w14:textId="4FF39866" w:rsidR="00486531" w:rsidRPr="00510B9A" w:rsidRDefault="00486531">
      <w:pPr>
        <w:jc w:val="both"/>
        <w:rPr>
          <w:rFonts w:ascii="Book Antiqua" w:hAnsi="Book Antiqua"/>
          <w:color w:val="000091"/>
        </w:rPr>
      </w:pPr>
    </w:p>
    <w:p w14:paraId="0ACCB406" w14:textId="74163E87" w:rsidR="001321D1" w:rsidRDefault="001321D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L’Espace France Services de la Ville de Lamentin vous propose, en partenariat avec EDF Archipel Guadeloupe, une permanence dans ses locaux le </w:t>
      </w:r>
      <w:r w:rsidRPr="00384973">
        <w:rPr>
          <w:rFonts w:ascii="Book Antiqua" w:hAnsi="Book Antiqua"/>
          <w:b/>
        </w:rPr>
        <w:t>jeudi 9 janvier 2025 de 8h30 à</w:t>
      </w:r>
      <w:r>
        <w:rPr>
          <w:rFonts w:ascii="Book Antiqua" w:hAnsi="Book Antiqua"/>
        </w:rPr>
        <w:t xml:space="preserve"> </w:t>
      </w:r>
      <w:r w:rsidRPr="00384973">
        <w:rPr>
          <w:rFonts w:ascii="Book Antiqua" w:hAnsi="Book Antiqua"/>
          <w:b/>
        </w:rPr>
        <w:t>12h30</w:t>
      </w:r>
      <w:r>
        <w:rPr>
          <w:rFonts w:ascii="Book Antiqua" w:hAnsi="Book Antiqua"/>
        </w:rPr>
        <w:t>.</w:t>
      </w:r>
    </w:p>
    <w:p w14:paraId="1469BC9A" w14:textId="377527A7" w:rsidR="001321D1" w:rsidRDefault="001321D1">
      <w:pPr>
        <w:jc w:val="both"/>
        <w:rPr>
          <w:rFonts w:ascii="Book Antiqua" w:hAnsi="Book Antiqua"/>
        </w:rPr>
      </w:pPr>
    </w:p>
    <w:p w14:paraId="247F04FE" w14:textId="3A71A41D" w:rsidR="001321D1" w:rsidRDefault="001321D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Cette permanence, ouverte à tous, sera l’occasion de venir s’informer des différentes démarches liées à EDF </w:t>
      </w:r>
      <w:r w:rsidR="00384973">
        <w:rPr>
          <w:rFonts w:ascii="Book Antiqua" w:hAnsi="Book Antiqua"/>
        </w:rPr>
        <w:t xml:space="preserve">Archipel </w:t>
      </w:r>
      <w:bookmarkStart w:id="0" w:name="_GoBack"/>
      <w:bookmarkEnd w:id="0"/>
      <w:r>
        <w:rPr>
          <w:rFonts w:ascii="Book Antiqua" w:hAnsi="Book Antiqua"/>
        </w:rPr>
        <w:t>Guadeloupe et de poser toutes les questions relatives à cet organisme.</w:t>
      </w:r>
    </w:p>
    <w:p w14:paraId="5CFC5599" w14:textId="77777777" w:rsidR="001321D1" w:rsidRDefault="001321D1">
      <w:pPr>
        <w:jc w:val="both"/>
        <w:rPr>
          <w:rFonts w:ascii="Book Antiqua" w:hAnsi="Book Antiqua"/>
        </w:rPr>
      </w:pPr>
    </w:p>
    <w:p w14:paraId="00A23FA9" w14:textId="3054EC88" w:rsidR="0024522C" w:rsidRDefault="001321D1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L’accueil des usagers s’effectuera au sein de l’Espace France Services situé rue de la République </w:t>
      </w:r>
      <w:r w:rsidR="00384973">
        <w:rPr>
          <w:rFonts w:ascii="Book Antiqua" w:hAnsi="Book Antiqua"/>
        </w:rPr>
        <w:t>au Lamentin (en face de l’Eglise du bourg). Pour tout renseignement, vous pouvez contacter les chargées d’accueil au 05.90.05.02.40.</w:t>
      </w:r>
    </w:p>
    <w:p w14:paraId="5BBD3DCF" w14:textId="05F9263D" w:rsidR="00884C85" w:rsidRDefault="00884C85">
      <w:pPr>
        <w:jc w:val="both"/>
        <w:rPr>
          <w:rFonts w:ascii="Book Antiqua" w:hAnsi="Book Antiqua"/>
        </w:rPr>
      </w:pPr>
    </w:p>
    <w:p w14:paraId="16E964BE" w14:textId="61747526" w:rsidR="00AB7E85" w:rsidRPr="00510B9A" w:rsidRDefault="00AB7E85" w:rsidP="007B474E">
      <w:pPr>
        <w:spacing w:line="240" w:lineRule="auto"/>
        <w:jc w:val="both"/>
        <w:rPr>
          <w:rFonts w:ascii="Book Antiqua" w:hAnsi="Book Antiqua"/>
          <w:color w:val="000000" w:themeColor="text1"/>
          <w:highlight w:val="yellow"/>
        </w:rPr>
      </w:pPr>
    </w:p>
    <w:p w14:paraId="58F4D5FD" w14:textId="71567208" w:rsidR="00AB7E85" w:rsidRPr="00510B9A" w:rsidRDefault="00AB7E85" w:rsidP="006B5F59">
      <w:pPr>
        <w:shd w:val="clear" w:color="auto" w:fill="FFFFFF"/>
        <w:spacing w:line="240" w:lineRule="auto"/>
        <w:ind w:right="-43"/>
        <w:jc w:val="both"/>
        <w:rPr>
          <w:rFonts w:ascii="Book Antiqua" w:hAnsi="Book Antiqua"/>
          <w:color w:val="000000" w:themeColor="text1"/>
        </w:rPr>
      </w:pPr>
    </w:p>
    <w:sectPr w:rsidR="00AB7E85" w:rsidRPr="00510B9A">
      <w:foot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845B6" w14:textId="77777777" w:rsidR="00C2381D" w:rsidRDefault="00C2381D" w:rsidP="00AB7E85">
      <w:pPr>
        <w:spacing w:line="240" w:lineRule="auto"/>
      </w:pPr>
      <w:r>
        <w:separator/>
      </w:r>
    </w:p>
  </w:endnote>
  <w:endnote w:type="continuationSeparator" w:id="0">
    <w:p w14:paraId="1BB8CC05" w14:textId="77777777" w:rsidR="00C2381D" w:rsidRDefault="00C2381D" w:rsidP="00AB7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A7A98" w14:textId="794DE2D4" w:rsidR="00AB7E85" w:rsidRDefault="00AB7E85" w:rsidP="00AB7E85">
    <w:pPr>
      <w:pStyle w:val="Pieddepage"/>
      <w:tabs>
        <w:tab w:val="clear" w:pos="9072"/>
        <w:tab w:val="right" w:pos="902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7DAF4" w14:textId="77777777" w:rsidR="00C2381D" w:rsidRDefault="00C2381D" w:rsidP="00AB7E85">
      <w:pPr>
        <w:spacing w:line="240" w:lineRule="auto"/>
      </w:pPr>
      <w:r>
        <w:separator/>
      </w:r>
    </w:p>
  </w:footnote>
  <w:footnote w:type="continuationSeparator" w:id="0">
    <w:p w14:paraId="5AD7EB60" w14:textId="77777777" w:rsidR="00C2381D" w:rsidRDefault="00C2381D" w:rsidP="00AB7E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01"/>
    <w:rsid w:val="00031500"/>
    <w:rsid w:val="000D640F"/>
    <w:rsid w:val="001321D1"/>
    <w:rsid w:val="00142217"/>
    <w:rsid w:val="0021263C"/>
    <w:rsid w:val="0024522C"/>
    <w:rsid w:val="002A2EAF"/>
    <w:rsid w:val="002E3EFB"/>
    <w:rsid w:val="002F7A53"/>
    <w:rsid w:val="0030335B"/>
    <w:rsid w:val="00384973"/>
    <w:rsid w:val="00486531"/>
    <w:rsid w:val="004A1637"/>
    <w:rsid w:val="004C16E1"/>
    <w:rsid w:val="00510B9A"/>
    <w:rsid w:val="00515E36"/>
    <w:rsid w:val="00525DB7"/>
    <w:rsid w:val="005D70AF"/>
    <w:rsid w:val="005E5508"/>
    <w:rsid w:val="00627401"/>
    <w:rsid w:val="00656BAB"/>
    <w:rsid w:val="00666A06"/>
    <w:rsid w:val="0069147B"/>
    <w:rsid w:val="006B5F59"/>
    <w:rsid w:val="006F34E4"/>
    <w:rsid w:val="006F381F"/>
    <w:rsid w:val="00726B5A"/>
    <w:rsid w:val="00732C8F"/>
    <w:rsid w:val="00797101"/>
    <w:rsid w:val="007B474E"/>
    <w:rsid w:val="007D4E37"/>
    <w:rsid w:val="007E0E97"/>
    <w:rsid w:val="00825457"/>
    <w:rsid w:val="00884C85"/>
    <w:rsid w:val="00890847"/>
    <w:rsid w:val="008F13D1"/>
    <w:rsid w:val="009268AC"/>
    <w:rsid w:val="009405B8"/>
    <w:rsid w:val="009D110C"/>
    <w:rsid w:val="009F5E5D"/>
    <w:rsid w:val="00A3149C"/>
    <w:rsid w:val="00A42E78"/>
    <w:rsid w:val="00A60698"/>
    <w:rsid w:val="00AB7E85"/>
    <w:rsid w:val="00AE5E12"/>
    <w:rsid w:val="00B372ED"/>
    <w:rsid w:val="00B472D9"/>
    <w:rsid w:val="00BB261A"/>
    <w:rsid w:val="00C2381D"/>
    <w:rsid w:val="00C4212A"/>
    <w:rsid w:val="00C6665A"/>
    <w:rsid w:val="00CB27DE"/>
    <w:rsid w:val="00CD36FC"/>
    <w:rsid w:val="00CF26CD"/>
    <w:rsid w:val="00D33A28"/>
    <w:rsid w:val="00DF1AC0"/>
    <w:rsid w:val="00E12A6A"/>
    <w:rsid w:val="00E26579"/>
    <w:rsid w:val="00E43E79"/>
    <w:rsid w:val="00F66867"/>
    <w:rsid w:val="00F7574C"/>
    <w:rsid w:val="00FB708A"/>
    <w:rsid w:val="00FC7AE5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DDA91"/>
  <w15:docId w15:val="{404BBC17-C8B5-4242-94B2-967195A7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Marquedecommentaire">
    <w:name w:val="annotation reference"/>
    <w:basedOn w:val="Policepardfaut"/>
    <w:uiPriority w:val="99"/>
    <w:semiHidden/>
    <w:unhideWhenUsed/>
    <w:rsid w:val="00A42E7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2E7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2E7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2E7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2E7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2E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E7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D4E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B7E8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7E85"/>
  </w:style>
  <w:style w:type="paragraph" w:styleId="Pieddepage">
    <w:name w:val="footer"/>
    <w:basedOn w:val="Normal"/>
    <w:link w:val="PieddepageCar"/>
    <w:uiPriority w:val="99"/>
    <w:unhideWhenUsed/>
    <w:rsid w:val="00AB7E8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7E85"/>
  </w:style>
  <w:style w:type="character" w:styleId="Lienhypertexte">
    <w:name w:val="Hyperlink"/>
    <w:basedOn w:val="Policepardfaut"/>
    <w:uiPriority w:val="99"/>
    <w:unhideWhenUsed/>
    <w:rsid w:val="00825457"/>
    <w:rPr>
      <w:color w:val="0000FF" w:themeColor="hyperlink"/>
      <w:u w:val="single"/>
    </w:rPr>
  </w:style>
  <w:style w:type="paragraph" w:customStyle="1" w:styleId="Paragraphestandard">
    <w:name w:val="[Paragraphe standard]"/>
    <w:basedOn w:val="Normal"/>
    <w:rsid w:val="00825457"/>
    <w:pPr>
      <w:spacing w:line="288" w:lineRule="auto"/>
    </w:pPr>
    <w:rPr>
      <w:rFonts w:ascii="MinionPro-Regular" w:eastAsia="Times New Roman" w:hAnsi="MinionPro-Regular" w:cs="Times New Roman"/>
      <w:color w:val="000000"/>
      <w:kern w:val="28"/>
      <w:sz w:val="24"/>
      <w:szCs w:val="24"/>
      <w:lang w:val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6375-DC94-43F6-8F29-C92126BD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Datar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CARLIER Alexandre</dc:creator>
  <cp:lastModifiedBy>AUGUIAC Christelle</cp:lastModifiedBy>
  <cp:revision>2</cp:revision>
  <cp:lastPrinted>2021-04-22T08:43:00Z</cp:lastPrinted>
  <dcterms:created xsi:type="dcterms:W3CDTF">2025-01-06T13:12:00Z</dcterms:created>
  <dcterms:modified xsi:type="dcterms:W3CDTF">2025-01-06T13:12:00Z</dcterms:modified>
</cp:coreProperties>
</file>